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9A5" w:rsidRDefault="00F52755">
      <w:pPr>
        <w:pStyle w:val="a3"/>
        <w:spacing w:before="4"/>
        <w:ind w:left="0" w:right="0" w:firstLine="0"/>
        <w:jc w:val="left"/>
        <w:rPr>
          <w:sz w:val="17"/>
        </w:rPr>
      </w:pPr>
      <w:r w:rsidRPr="00F52755">
        <w:rPr>
          <w:noProof/>
          <w:sz w:val="17"/>
          <w:lang w:eastAsia="ru-RU"/>
        </w:rPr>
        <w:drawing>
          <wp:inline distT="0" distB="0" distL="0" distR="0">
            <wp:extent cx="6505575" cy="8372475"/>
            <wp:effectExtent l="0" t="0" r="9525" b="9525"/>
            <wp:docPr id="1" name="Рисунок 1" descr="D:\!!! ГУЛЬНАЗ ФАРИДОВНА новое\!!!! Гульназ Фаридовна\2025-2026\допуслуги\тит 2026-05-04_11-16-55_winscan_to_pdf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ГУЛЬНАЗ ФАРИДОВНА новое\!!!! Гульназ Фаридовна\2025-2026\допуслуги\тит 2026-05-04_11-16-55_winscan_to_pdf.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9" r="2363" b="6472"/>
                    <a:stretch/>
                  </pic:blipFill>
                  <pic:spPr bwMode="auto">
                    <a:xfrm>
                      <a:off x="0" y="0"/>
                      <a:ext cx="6505646" cy="837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59A5" w:rsidRDefault="00CA59A5">
      <w:pPr>
        <w:pStyle w:val="a3"/>
        <w:jc w:val="left"/>
        <w:rPr>
          <w:sz w:val="17"/>
        </w:rPr>
        <w:sectPr w:rsidR="00CA59A5">
          <w:type w:val="continuous"/>
          <w:pgSz w:w="11910" w:h="16840"/>
          <w:pgMar w:top="1280" w:right="425" w:bottom="280" w:left="992" w:header="720" w:footer="720" w:gutter="0"/>
          <w:cols w:space="720"/>
        </w:sectPr>
      </w:pPr>
    </w:p>
    <w:p w:rsidR="00CA59A5" w:rsidRDefault="00065872">
      <w:pPr>
        <w:pStyle w:val="a3"/>
        <w:spacing w:before="78" w:line="242" w:lineRule="auto"/>
        <w:ind w:right="599"/>
      </w:pPr>
      <w:r>
        <w:lastRenderedPageBreak/>
        <w:t>1.5.</w:t>
      </w:r>
      <w:r>
        <w:rPr>
          <w:spacing w:val="-2"/>
        </w:rPr>
        <w:t xml:space="preserve"> </w:t>
      </w:r>
      <w:r>
        <w:t>Действие настоящего положения распространяется на все образовательные программы, реализуемые исполнителем за плату.</w:t>
      </w:r>
    </w:p>
    <w:p w:rsidR="00CA59A5" w:rsidRDefault="00065872">
      <w:pPr>
        <w:pStyle w:val="1"/>
        <w:numPr>
          <w:ilvl w:val="0"/>
          <w:numId w:val="2"/>
        </w:numPr>
        <w:tabs>
          <w:tab w:val="left" w:pos="744"/>
          <w:tab w:val="left" w:pos="1482"/>
        </w:tabs>
        <w:spacing w:before="1"/>
        <w:ind w:right="1037" w:hanging="1018"/>
        <w:jc w:val="both"/>
      </w:pPr>
      <w:r>
        <w:t>Основания</w:t>
      </w:r>
      <w:r>
        <w:rPr>
          <w:spacing w:val="-7"/>
        </w:rPr>
        <w:t xml:space="preserve"> </w:t>
      </w:r>
      <w:r>
        <w:t>снижения</w:t>
      </w:r>
      <w:r>
        <w:rPr>
          <w:spacing w:val="-7"/>
        </w:rPr>
        <w:t xml:space="preserve"> </w:t>
      </w:r>
      <w:r>
        <w:t>стоимости</w:t>
      </w:r>
      <w:r>
        <w:rPr>
          <w:spacing w:val="-7"/>
        </w:rPr>
        <w:t xml:space="preserve"> </w:t>
      </w:r>
      <w:r>
        <w:t>платных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по договору об оказании платных образовательных услуг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083"/>
        </w:tabs>
        <w:ind w:left="27" w:right="594" w:firstLine="566"/>
        <w:jc w:val="both"/>
        <w:rPr>
          <w:sz w:val="28"/>
        </w:rPr>
      </w:pPr>
      <w:r>
        <w:rPr>
          <w:sz w:val="28"/>
        </w:rPr>
        <w:t>Полная стоимость платных образовательных услуг, может быть,</w:t>
      </w:r>
      <w:r>
        <w:rPr>
          <w:spacing w:val="80"/>
          <w:sz w:val="28"/>
        </w:rPr>
        <w:t xml:space="preserve"> </w:t>
      </w:r>
      <w:r>
        <w:rPr>
          <w:sz w:val="28"/>
        </w:rPr>
        <w:t>снижена на 20 процентов для следующих категорий обучающихся:</w:t>
      </w:r>
    </w:p>
    <w:p w:rsidR="00CA59A5" w:rsidRDefault="00065872">
      <w:pPr>
        <w:pStyle w:val="a4"/>
        <w:numPr>
          <w:ilvl w:val="2"/>
          <w:numId w:val="2"/>
        </w:numPr>
        <w:tabs>
          <w:tab w:val="left" w:pos="1290"/>
        </w:tabs>
        <w:ind w:left="27" w:right="600" w:firstLine="566"/>
        <w:jc w:val="both"/>
        <w:rPr>
          <w:sz w:val="28"/>
        </w:rPr>
      </w:pPr>
      <w:r>
        <w:rPr>
          <w:sz w:val="28"/>
        </w:rPr>
        <w:t>дети-сироты и дети, оставшиеся без попечения родителей при предоставлении документа, подтверждающего установление опеки;</w:t>
      </w:r>
    </w:p>
    <w:p w:rsidR="00CA59A5" w:rsidRDefault="00065872">
      <w:pPr>
        <w:pStyle w:val="a4"/>
        <w:numPr>
          <w:ilvl w:val="2"/>
          <w:numId w:val="2"/>
        </w:numPr>
        <w:tabs>
          <w:tab w:val="left" w:pos="1290"/>
        </w:tabs>
        <w:ind w:left="27" w:right="591" w:firstLine="566"/>
        <w:jc w:val="both"/>
        <w:rPr>
          <w:sz w:val="28"/>
        </w:rPr>
      </w:pPr>
      <w:r>
        <w:rPr>
          <w:sz w:val="28"/>
        </w:rPr>
        <w:t>д</w:t>
      </w:r>
      <w:bookmarkStart w:id="0" w:name="_GoBack"/>
      <w:bookmarkEnd w:id="0"/>
      <w:r>
        <w:rPr>
          <w:sz w:val="28"/>
        </w:rPr>
        <w:t>ети-инвалиды при предоставлении справки учреждения медико- социальной экспертизы, подтверждающей факт установления инвалидности;</w:t>
      </w:r>
    </w:p>
    <w:p w:rsidR="00CA59A5" w:rsidRDefault="00065872">
      <w:pPr>
        <w:pStyle w:val="a4"/>
        <w:numPr>
          <w:ilvl w:val="2"/>
          <w:numId w:val="2"/>
        </w:numPr>
        <w:tabs>
          <w:tab w:val="left" w:pos="1290"/>
        </w:tabs>
        <w:ind w:left="27" w:right="599" w:firstLine="566"/>
        <w:jc w:val="both"/>
        <w:rPr>
          <w:sz w:val="28"/>
        </w:rPr>
      </w:pPr>
      <w:r>
        <w:rPr>
          <w:sz w:val="28"/>
        </w:rPr>
        <w:t>дети из многодетных семей при предоставлении документа, подтверждающего статус многодетной семьи;</w:t>
      </w:r>
    </w:p>
    <w:p w:rsidR="00CA59A5" w:rsidRDefault="00065872">
      <w:pPr>
        <w:pStyle w:val="a4"/>
        <w:numPr>
          <w:ilvl w:val="2"/>
          <w:numId w:val="2"/>
        </w:numPr>
        <w:tabs>
          <w:tab w:val="left" w:pos="1290"/>
        </w:tabs>
        <w:ind w:left="27" w:right="600" w:firstLine="566"/>
        <w:jc w:val="both"/>
        <w:rPr>
          <w:sz w:val="28"/>
        </w:rPr>
      </w:pPr>
      <w:r>
        <w:rPr>
          <w:sz w:val="28"/>
        </w:rPr>
        <w:t>дети из малообеспеченных семей при предоставлении справки из органов социальной защиты населения;</w:t>
      </w:r>
    </w:p>
    <w:p w:rsidR="00CA59A5" w:rsidRDefault="00065872">
      <w:pPr>
        <w:pStyle w:val="a4"/>
        <w:numPr>
          <w:ilvl w:val="2"/>
          <w:numId w:val="2"/>
        </w:numPr>
        <w:tabs>
          <w:tab w:val="left" w:pos="1291"/>
        </w:tabs>
        <w:ind w:left="27" w:right="599" w:firstLine="566"/>
        <w:jc w:val="both"/>
        <w:rPr>
          <w:sz w:val="28"/>
        </w:rPr>
      </w:pPr>
      <w:r>
        <w:rPr>
          <w:sz w:val="28"/>
        </w:rPr>
        <w:t>дети, получающие страховую пенсию по случаю потери кормильца, при предъявлении справки из центра социальной защиты населения о получении страховой пенсии.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083"/>
        </w:tabs>
        <w:ind w:left="27" w:right="593" w:firstLine="566"/>
        <w:jc w:val="both"/>
        <w:rPr>
          <w:sz w:val="28"/>
        </w:rPr>
      </w:pPr>
      <w:r>
        <w:rPr>
          <w:sz w:val="28"/>
        </w:rPr>
        <w:t>Полная стоимость платных образовательных услуг может быть снижена на 50 процентов для детей работников исполнителя.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083"/>
        </w:tabs>
        <w:spacing w:line="242" w:lineRule="auto"/>
        <w:ind w:left="27" w:right="604" w:firstLine="566"/>
        <w:jc w:val="both"/>
        <w:rPr>
          <w:sz w:val="28"/>
        </w:rPr>
      </w:pPr>
      <w:r>
        <w:rPr>
          <w:sz w:val="28"/>
        </w:rPr>
        <w:t>Основанием для снижения стоимости платных образовательных услуг является заявление заказчика и настоящее положение.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083"/>
        </w:tabs>
        <w:ind w:left="27" w:right="593" w:firstLine="566"/>
        <w:jc w:val="both"/>
        <w:rPr>
          <w:sz w:val="28"/>
        </w:rPr>
      </w:pPr>
      <w:r>
        <w:rPr>
          <w:sz w:val="28"/>
        </w:rPr>
        <w:t xml:space="preserve">Стоимость платных образовательных услуг по договору может быть снижена только по одному из оснований, предусмотренных настоящим </w:t>
      </w:r>
      <w:r>
        <w:rPr>
          <w:spacing w:val="-2"/>
          <w:sz w:val="28"/>
        </w:rPr>
        <w:t>положением.</w:t>
      </w:r>
    </w:p>
    <w:p w:rsidR="00CA59A5" w:rsidRDefault="00065872">
      <w:pPr>
        <w:pStyle w:val="1"/>
        <w:numPr>
          <w:ilvl w:val="0"/>
          <w:numId w:val="2"/>
        </w:numPr>
        <w:tabs>
          <w:tab w:val="left" w:pos="1080"/>
        </w:tabs>
        <w:spacing w:line="319" w:lineRule="exact"/>
        <w:ind w:left="1080" w:hanging="279"/>
        <w:jc w:val="both"/>
      </w:pPr>
      <w:r>
        <w:t>Порядок</w:t>
      </w:r>
      <w:r>
        <w:rPr>
          <w:spacing w:val="-9"/>
        </w:rPr>
        <w:t xml:space="preserve"> </w:t>
      </w:r>
      <w:r>
        <w:t>снижения</w:t>
      </w:r>
      <w:r>
        <w:rPr>
          <w:spacing w:val="-10"/>
        </w:rPr>
        <w:t xml:space="preserve"> </w:t>
      </w:r>
      <w:r>
        <w:t>стоимости</w:t>
      </w:r>
      <w:r>
        <w:rPr>
          <w:spacing w:val="-9"/>
        </w:rPr>
        <w:t xml:space="preserve"> </w:t>
      </w:r>
      <w:r>
        <w:t>платных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rPr>
          <w:spacing w:val="-2"/>
        </w:rPr>
        <w:t>услуг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083"/>
        </w:tabs>
        <w:ind w:left="27" w:right="596" w:firstLine="566"/>
        <w:jc w:val="both"/>
        <w:rPr>
          <w:sz w:val="28"/>
        </w:rPr>
      </w:pPr>
      <w:r>
        <w:rPr>
          <w:sz w:val="28"/>
        </w:rPr>
        <w:t>При наличии оснований для снижения стоимости платных образовательных услуг заказчик представляет лицу, ответственному за организацию платных образовательных услуг, письменное заявление о снижении стоимости платных образовательных услуг по соответствующему основанию и документы, подтверждающие право на снижение стоимости платных образовательных услуг.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083"/>
        </w:tabs>
        <w:ind w:left="27" w:right="596" w:firstLine="566"/>
        <w:jc w:val="both"/>
        <w:rPr>
          <w:sz w:val="28"/>
        </w:rPr>
      </w:pPr>
      <w:r>
        <w:rPr>
          <w:sz w:val="28"/>
        </w:rPr>
        <w:t>Лицо, ответственное за организацию платных образовательных услуг, проверяет правильность оформления заявления, сверяет перечень прилагаемых документов с документами, которые заказчик прикладывает к заявлению, принимает и регистрирует принятые заявления или возвращает заявление с прилагаемым комплектом документов заказчику для устранения выявленных замечаний. Заявление регистрируется в день его принятия лицом, ответственным за организацию платных образовательных услуг.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083"/>
        </w:tabs>
        <w:ind w:left="27" w:right="598" w:firstLine="566"/>
        <w:jc w:val="both"/>
        <w:rPr>
          <w:sz w:val="28"/>
        </w:rPr>
      </w:pPr>
      <w:r>
        <w:rPr>
          <w:sz w:val="28"/>
        </w:rPr>
        <w:t xml:space="preserve">В течение одного рабочего дня с момента регистрации заявления о снижении стоимости платных образовательных услуг лицо, ответственное за организацию платных образовательных услуг, направляет заявление и </w:t>
      </w:r>
      <w:proofErr w:type="spellStart"/>
      <w:r>
        <w:rPr>
          <w:sz w:val="28"/>
        </w:rPr>
        <w:t>прилагающиеся</w:t>
      </w:r>
      <w:proofErr w:type="spellEnd"/>
      <w:r>
        <w:rPr>
          <w:sz w:val="28"/>
        </w:rPr>
        <w:t xml:space="preserve"> к нему документы на рассмотрение руководителя исполнителя или иного уполномоченного им лица для принятия решения о снижении стоимости платных образовательных услуг по основаниям, предусмотренным пунктами 2.1–2.4.</w:t>
      </w:r>
    </w:p>
    <w:p w:rsidR="00CA59A5" w:rsidRDefault="00CA59A5">
      <w:pPr>
        <w:pStyle w:val="a4"/>
        <w:rPr>
          <w:sz w:val="28"/>
        </w:rPr>
        <w:sectPr w:rsidR="00CA59A5">
          <w:pgSz w:w="11910" w:h="16840"/>
          <w:pgMar w:top="880" w:right="425" w:bottom="280" w:left="992" w:header="720" w:footer="720" w:gutter="0"/>
          <w:cols w:space="720"/>
        </w:sectPr>
      </w:pPr>
    </w:p>
    <w:p w:rsidR="00CA59A5" w:rsidRDefault="00065872">
      <w:pPr>
        <w:pStyle w:val="a4"/>
        <w:numPr>
          <w:ilvl w:val="1"/>
          <w:numId w:val="2"/>
        </w:numPr>
        <w:tabs>
          <w:tab w:val="left" w:pos="1083"/>
        </w:tabs>
        <w:spacing w:before="78"/>
        <w:ind w:left="27" w:right="596" w:firstLine="566"/>
        <w:jc w:val="both"/>
        <w:rPr>
          <w:sz w:val="28"/>
        </w:rPr>
      </w:pPr>
      <w:r>
        <w:rPr>
          <w:sz w:val="28"/>
        </w:rPr>
        <w:lastRenderedPageBreak/>
        <w:t xml:space="preserve">В течение одного рабочего дня с момента получения заявления и </w:t>
      </w:r>
      <w:proofErr w:type="spellStart"/>
      <w:r>
        <w:rPr>
          <w:sz w:val="28"/>
        </w:rPr>
        <w:t>прилагающихся</w:t>
      </w:r>
      <w:proofErr w:type="spellEnd"/>
      <w:r>
        <w:rPr>
          <w:sz w:val="28"/>
        </w:rPr>
        <w:t xml:space="preserve"> к нему документов руководитель исполнителя или уполномоченное им лицо принимает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 Решение оформляется в виде резолюции на заявлении с указанием фамилии, имени, отчества исполнителя (исполнителей) по оформлению принятого решения, подписи лица, вынесшего резолюцию и даты принятия решения.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083"/>
        </w:tabs>
        <w:spacing w:before="2"/>
        <w:ind w:left="27" w:right="595" w:firstLine="566"/>
        <w:jc w:val="both"/>
        <w:rPr>
          <w:sz w:val="28"/>
        </w:rPr>
      </w:pPr>
      <w:r>
        <w:rPr>
          <w:sz w:val="28"/>
        </w:rPr>
        <w:t xml:space="preserve">В течение одного рабочего дня с момента регистрации заявления о снижении стоимости платных образовательных услуг лицо, ответственное за организацию платных образовательных услуг, направляет заявление и </w:t>
      </w:r>
      <w:proofErr w:type="spellStart"/>
      <w:r>
        <w:rPr>
          <w:sz w:val="28"/>
        </w:rPr>
        <w:t>прилагающиеся</w:t>
      </w:r>
      <w:proofErr w:type="spellEnd"/>
      <w:r>
        <w:rPr>
          <w:sz w:val="28"/>
        </w:rPr>
        <w:t xml:space="preserve"> к нему документы на рассмотрение руководителя исполнителя или иного уполномоченного им лица для принятия решения о снижении стоимости платных образовательных услуг по основаниям, предусмотренным пунктами 2.1–2.4 настоящего положения.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083"/>
        </w:tabs>
        <w:spacing w:before="1"/>
        <w:ind w:left="27" w:right="593" w:firstLine="566"/>
        <w:jc w:val="both"/>
        <w:rPr>
          <w:sz w:val="28"/>
        </w:rPr>
      </w:pPr>
      <w:r>
        <w:rPr>
          <w:sz w:val="28"/>
        </w:rPr>
        <w:t xml:space="preserve">В случае поступления заявления о снижении стоимости платных образовательных услуг в порядке, предусмотренном пунктом 2.5 настоящего положения, лицо, ответственное за организацию платных образовательных услуг, направляет заявление и </w:t>
      </w:r>
      <w:proofErr w:type="spellStart"/>
      <w:r>
        <w:rPr>
          <w:sz w:val="28"/>
        </w:rPr>
        <w:t>прилагающиеся</w:t>
      </w:r>
      <w:proofErr w:type="spellEnd"/>
      <w:r>
        <w:rPr>
          <w:sz w:val="28"/>
        </w:rPr>
        <w:t xml:space="preserve"> к нему документы на рассмотрение заведующей МАДОУ «Детский сад № 393» в течение одного рабочего дня с момента регистрации заявления.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083"/>
        </w:tabs>
        <w:ind w:left="27" w:right="594" w:firstLine="566"/>
        <w:jc w:val="both"/>
        <w:rPr>
          <w:sz w:val="28"/>
        </w:rPr>
      </w:pPr>
      <w:r>
        <w:rPr>
          <w:sz w:val="28"/>
        </w:rPr>
        <w:t>Заведующая МАДОУ «Детский сад № 393» рассматривает заявление и выносит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084"/>
        </w:tabs>
        <w:spacing w:line="320" w:lineRule="exact"/>
        <w:ind w:left="1084" w:right="0" w:hanging="490"/>
        <w:jc w:val="both"/>
        <w:rPr>
          <w:sz w:val="28"/>
        </w:rPr>
      </w:pPr>
      <w:r>
        <w:rPr>
          <w:sz w:val="28"/>
        </w:rPr>
        <w:t>Принятое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заказчика.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083"/>
        </w:tabs>
        <w:spacing w:before="2"/>
        <w:ind w:left="27" w:right="598" w:firstLine="566"/>
        <w:jc w:val="both"/>
        <w:rPr>
          <w:sz w:val="28"/>
        </w:rPr>
      </w:pPr>
      <w:r>
        <w:rPr>
          <w:sz w:val="28"/>
        </w:rPr>
        <w:t>В случае если заявление о снижении стоимости платных образовательных услуг поступило до заключения договора, лицо, ответственное за организацию платных образовательных услуг, включает в условия договора утвержденную сумму,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 снижена.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221"/>
        </w:tabs>
        <w:spacing w:before="1"/>
        <w:ind w:left="27" w:firstLine="566"/>
        <w:jc w:val="both"/>
        <w:rPr>
          <w:sz w:val="28"/>
        </w:rPr>
      </w:pPr>
      <w:r>
        <w:rPr>
          <w:sz w:val="28"/>
        </w:rPr>
        <w:t xml:space="preserve">В случае если заявление о снижении стоимости платных образовательных услуг поступило после заключения договора, лицо, ответственное за организацию платных образовательных услуг, оформляет дополнительное соглашение к договору с указанием суммы,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 </w:t>
      </w:r>
      <w:r>
        <w:rPr>
          <w:spacing w:val="-2"/>
          <w:sz w:val="28"/>
        </w:rPr>
        <w:t>снижена.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221"/>
        </w:tabs>
        <w:ind w:left="27" w:right="595" w:firstLine="566"/>
        <w:jc w:val="both"/>
        <w:rPr>
          <w:sz w:val="28"/>
        </w:rPr>
      </w:pPr>
      <w:r>
        <w:rPr>
          <w:sz w:val="28"/>
        </w:rPr>
        <w:t>Договор (дополнительное соглашение к договору) направляется заказчику на подпись не позднее трех рабочих дней с даты принятия руководителем или уполномоченным им лицом решения о снижении стоимости платных образовательных услуг.</w:t>
      </w:r>
    </w:p>
    <w:p w:rsidR="00CA59A5" w:rsidRDefault="00CA59A5">
      <w:pPr>
        <w:pStyle w:val="a4"/>
        <w:rPr>
          <w:sz w:val="28"/>
        </w:rPr>
        <w:sectPr w:rsidR="00CA59A5">
          <w:pgSz w:w="11910" w:h="16840"/>
          <w:pgMar w:top="880" w:right="425" w:bottom="280" w:left="992" w:header="720" w:footer="720" w:gutter="0"/>
          <w:cols w:space="720"/>
        </w:sectPr>
      </w:pPr>
    </w:p>
    <w:p w:rsidR="00CA59A5" w:rsidRDefault="00065872">
      <w:pPr>
        <w:pStyle w:val="a4"/>
        <w:numPr>
          <w:ilvl w:val="1"/>
          <w:numId w:val="2"/>
        </w:numPr>
        <w:tabs>
          <w:tab w:val="left" w:pos="1221"/>
        </w:tabs>
        <w:spacing w:before="78"/>
        <w:ind w:left="27" w:firstLine="566"/>
        <w:jc w:val="both"/>
        <w:rPr>
          <w:sz w:val="28"/>
        </w:rPr>
      </w:pPr>
      <w:r>
        <w:rPr>
          <w:sz w:val="28"/>
        </w:rPr>
        <w:lastRenderedPageBreak/>
        <w:t>Перерасчет стоимости платных образовательных услуг в случае заключения дополнительного соглашения к договору осуществляется с даты регистрации заявления о снижении стоимости платных образовательных услуг.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221"/>
        </w:tabs>
        <w:spacing w:before="2"/>
        <w:ind w:left="27" w:right="603" w:firstLine="566"/>
        <w:jc w:val="both"/>
        <w:rPr>
          <w:sz w:val="28"/>
        </w:rPr>
      </w:pPr>
      <w:r>
        <w:rPr>
          <w:sz w:val="28"/>
        </w:rPr>
        <w:t>Исполнитель вправе аннулировать решение о снижении стоимости платных образовательных услуг и взыскать с исполнителя полную стоимость в случаях, если:</w:t>
      </w:r>
    </w:p>
    <w:p w:rsidR="00CA59A5" w:rsidRDefault="00065872">
      <w:pPr>
        <w:pStyle w:val="a4"/>
        <w:numPr>
          <w:ilvl w:val="0"/>
          <w:numId w:val="1"/>
        </w:numPr>
        <w:tabs>
          <w:tab w:val="left" w:pos="803"/>
        </w:tabs>
        <w:ind w:left="27" w:right="601" w:firstLine="566"/>
        <w:rPr>
          <w:sz w:val="28"/>
        </w:rPr>
      </w:pPr>
      <w:r>
        <w:rPr>
          <w:sz w:val="28"/>
        </w:rPr>
        <w:t>исполнитель установил факт предоставления подложных документов и (или) документов, прекративших свое действие;</w:t>
      </w:r>
    </w:p>
    <w:p w:rsidR="00CA59A5" w:rsidRDefault="00065872">
      <w:pPr>
        <w:pStyle w:val="a4"/>
        <w:numPr>
          <w:ilvl w:val="0"/>
          <w:numId w:val="1"/>
        </w:numPr>
        <w:tabs>
          <w:tab w:val="left" w:pos="803"/>
        </w:tabs>
        <w:spacing w:before="1"/>
        <w:ind w:left="27" w:right="602" w:firstLine="566"/>
        <w:rPr>
          <w:sz w:val="28"/>
        </w:rPr>
      </w:pPr>
      <w:r>
        <w:rPr>
          <w:sz w:val="28"/>
        </w:rPr>
        <w:t>заказчик утратил основания, по которым полная стоимость платных образовательных услуг была снижена.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221"/>
        </w:tabs>
        <w:ind w:left="27" w:firstLine="566"/>
        <w:jc w:val="both"/>
        <w:rPr>
          <w:sz w:val="28"/>
        </w:rPr>
      </w:pPr>
      <w:r>
        <w:rPr>
          <w:sz w:val="28"/>
        </w:rPr>
        <w:t>В случаях, предусмотренных пунктом 3.13 настоящего положения, лицо, ответственное за организацию платных образовательных услуг, готовит приказ об аннулировании решения о снижении стоимости платных образовательных услуг и представляет его на подпись руководителю или уполномоченному им лицу.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221"/>
        </w:tabs>
        <w:ind w:left="27" w:right="598" w:firstLine="566"/>
        <w:jc w:val="both"/>
        <w:rPr>
          <w:sz w:val="28"/>
        </w:rPr>
      </w:pPr>
      <w:r>
        <w:rPr>
          <w:sz w:val="28"/>
        </w:rPr>
        <w:t>Перерасчет стоимости платных образовательных услуг в случаях, предусмотренных пунктом 3.13 настоящего положения, осуществляется с даты, указанной в приказе об аннулировании решения о снижении стоимости платных образовательных услуг.</w:t>
      </w:r>
    </w:p>
    <w:p w:rsidR="00CA59A5" w:rsidRDefault="00065872">
      <w:pPr>
        <w:pStyle w:val="a4"/>
        <w:numPr>
          <w:ilvl w:val="1"/>
          <w:numId w:val="2"/>
        </w:numPr>
        <w:tabs>
          <w:tab w:val="left" w:pos="1273"/>
        </w:tabs>
        <w:ind w:left="27" w:right="597" w:firstLine="566"/>
        <w:jc w:val="both"/>
        <w:rPr>
          <w:sz w:val="28"/>
        </w:rPr>
      </w:pPr>
      <w:r>
        <w:rPr>
          <w:sz w:val="28"/>
        </w:rPr>
        <w:t>В случае невозможности покрытия недостающей стоимости платных услуг, за счет собственных средств, полученных от приносящих доход деятельности, стоимость платных услуг не снижается.</w:t>
      </w:r>
    </w:p>
    <w:sectPr w:rsidR="00CA59A5">
      <w:pgSz w:w="11910" w:h="16840"/>
      <w:pgMar w:top="88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22FF0"/>
    <w:multiLevelType w:val="hybridMultilevel"/>
    <w:tmpl w:val="734EF112"/>
    <w:lvl w:ilvl="0" w:tplc="F55A2A96">
      <w:numFmt w:val="bullet"/>
      <w:lvlText w:val="–"/>
      <w:lvlJc w:val="left"/>
      <w:pPr>
        <w:ind w:left="2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AAD780">
      <w:numFmt w:val="bullet"/>
      <w:lvlText w:val="•"/>
      <w:lvlJc w:val="left"/>
      <w:pPr>
        <w:ind w:left="1066" w:hanging="212"/>
      </w:pPr>
      <w:rPr>
        <w:rFonts w:hint="default"/>
        <w:lang w:val="ru-RU" w:eastAsia="en-US" w:bidi="ar-SA"/>
      </w:rPr>
    </w:lvl>
    <w:lvl w:ilvl="2" w:tplc="064AAD12">
      <w:numFmt w:val="bullet"/>
      <w:lvlText w:val="•"/>
      <w:lvlJc w:val="left"/>
      <w:pPr>
        <w:ind w:left="2113" w:hanging="212"/>
      </w:pPr>
      <w:rPr>
        <w:rFonts w:hint="default"/>
        <w:lang w:val="ru-RU" w:eastAsia="en-US" w:bidi="ar-SA"/>
      </w:rPr>
    </w:lvl>
    <w:lvl w:ilvl="3" w:tplc="1446293E">
      <w:numFmt w:val="bullet"/>
      <w:lvlText w:val="•"/>
      <w:lvlJc w:val="left"/>
      <w:pPr>
        <w:ind w:left="3160" w:hanging="212"/>
      </w:pPr>
      <w:rPr>
        <w:rFonts w:hint="default"/>
        <w:lang w:val="ru-RU" w:eastAsia="en-US" w:bidi="ar-SA"/>
      </w:rPr>
    </w:lvl>
    <w:lvl w:ilvl="4" w:tplc="94305FDE">
      <w:numFmt w:val="bullet"/>
      <w:lvlText w:val="•"/>
      <w:lvlJc w:val="left"/>
      <w:pPr>
        <w:ind w:left="4207" w:hanging="212"/>
      </w:pPr>
      <w:rPr>
        <w:rFonts w:hint="default"/>
        <w:lang w:val="ru-RU" w:eastAsia="en-US" w:bidi="ar-SA"/>
      </w:rPr>
    </w:lvl>
    <w:lvl w:ilvl="5" w:tplc="5DEA651A">
      <w:numFmt w:val="bullet"/>
      <w:lvlText w:val="•"/>
      <w:lvlJc w:val="left"/>
      <w:pPr>
        <w:ind w:left="5254" w:hanging="212"/>
      </w:pPr>
      <w:rPr>
        <w:rFonts w:hint="default"/>
        <w:lang w:val="ru-RU" w:eastAsia="en-US" w:bidi="ar-SA"/>
      </w:rPr>
    </w:lvl>
    <w:lvl w:ilvl="6" w:tplc="1378686E">
      <w:numFmt w:val="bullet"/>
      <w:lvlText w:val="•"/>
      <w:lvlJc w:val="left"/>
      <w:pPr>
        <w:ind w:left="6301" w:hanging="212"/>
      </w:pPr>
      <w:rPr>
        <w:rFonts w:hint="default"/>
        <w:lang w:val="ru-RU" w:eastAsia="en-US" w:bidi="ar-SA"/>
      </w:rPr>
    </w:lvl>
    <w:lvl w:ilvl="7" w:tplc="9F2A9C32">
      <w:numFmt w:val="bullet"/>
      <w:lvlText w:val="•"/>
      <w:lvlJc w:val="left"/>
      <w:pPr>
        <w:ind w:left="7348" w:hanging="212"/>
      </w:pPr>
      <w:rPr>
        <w:rFonts w:hint="default"/>
        <w:lang w:val="ru-RU" w:eastAsia="en-US" w:bidi="ar-SA"/>
      </w:rPr>
    </w:lvl>
    <w:lvl w:ilvl="8" w:tplc="A42A7C8A">
      <w:numFmt w:val="bullet"/>
      <w:lvlText w:val="•"/>
      <w:lvlJc w:val="left"/>
      <w:pPr>
        <w:ind w:left="8395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E72193A"/>
    <w:multiLevelType w:val="multilevel"/>
    <w:tmpl w:val="C842352E"/>
    <w:lvl w:ilvl="0">
      <w:start w:val="2"/>
      <w:numFmt w:val="decimal"/>
      <w:lvlText w:val="%1."/>
      <w:lvlJc w:val="left"/>
      <w:pPr>
        <w:ind w:left="148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7" w:hanging="7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9A5"/>
    <w:rsid w:val="00065872"/>
    <w:rsid w:val="00CA59A5"/>
    <w:rsid w:val="00F5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B6A3E-E6F9-4611-95BA-48843964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80" w:hanging="101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" w:right="59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7" w:right="59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основаниях и порядке снижения стоимости платных образовательных услуг</vt:lpstr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основаниях и порядке снижения стоимости платных образовательных услуг</dc:title>
  <dc:creator>Пользователь 15</dc:creator>
  <cp:lastModifiedBy>User</cp:lastModifiedBy>
  <cp:revision>3</cp:revision>
  <dcterms:created xsi:type="dcterms:W3CDTF">2026-05-04T08:05:00Z</dcterms:created>
  <dcterms:modified xsi:type="dcterms:W3CDTF">2026-05-04T08:19:00Z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2026-05-04T00:00:00Z</vt:filetime>
  </property>
  <property fmtid="{D5CDD505-2E9C-101B-9397-08002B2CF9AE}" pid="5" name="Producer">
    <vt:lpwstr>Microsoft® Word 2016</vt:lpwstr>
  </property>
</Properties>
</file>